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8B" w:rsidRPr="00FD590D" w:rsidRDefault="002B038B" w:rsidP="002B038B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nr.1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2B038B" w:rsidRPr="00FD590D" w:rsidRDefault="002B038B" w:rsidP="002B038B">
      <w:pPr>
        <w:tabs>
          <w:tab w:val="left" w:pos="1110"/>
        </w:tabs>
      </w:pPr>
    </w:p>
    <w:p w:rsidR="002B038B" w:rsidRDefault="002B038B" w:rsidP="002B0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specializați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intermediari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imobiliari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dare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locațiune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arendă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uzufruct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a </w:t>
      </w:r>
    </w:p>
    <w:p w:rsidR="002B038B" w:rsidRPr="00FD590D" w:rsidRDefault="002B038B" w:rsidP="002B0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proprietății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imobiliare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încheiate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conform 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(13)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fiscal. </w:t>
      </w:r>
    </w:p>
    <w:p w:rsidR="002B038B" w:rsidRPr="00FD590D" w:rsidRDefault="002B038B" w:rsidP="002B038B">
      <w:pPr>
        <w:tabs>
          <w:tab w:val="left" w:pos="1110"/>
        </w:tabs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1275"/>
        <w:gridCol w:w="1276"/>
        <w:gridCol w:w="1843"/>
        <w:gridCol w:w="1843"/>
      </w:tblGrid>
      <w:tr w:rsidR="002B038B" w:rsidRPr="00FD590D" w:rsidTr="00F33073">
        <w:trPr>
          <w:trHeight w:val="17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38B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transmite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posesie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folosință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bunul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imobil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3819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unde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este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amplasat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imobilul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B" w:rsidRPr="00381982" w:rsidRDefault="002B038B" w:rsidP="00F33073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încheierii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contractului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posesie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folosință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B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termenul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 dare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posesie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folosință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B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Plata</w:t>
            </w:r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lunară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stabilită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conform</w:t>
            </w:r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>contractului</w:t>
            </w:r>
            <w:proofErr w:type="spellEnd"/>
            <w:r w:rsidRPr="00381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 dare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posesie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folosință</w:t>
            </w:r>
            <w:proofErr w:type="spellEnd"/>
          </w:p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MDL</w:t>
            </w:r>
          </w:p>
        </w:tc>
      </w:tr>
      <w:tr w:rsidR="002B038B" w:rsidRPr="00FD590D" w:rsidTr="00F3307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9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9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9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9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381982" w:rsidRDefault="002B038B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B038B" w:rsidRPr="00FD590D" w:rsidTr="00F3307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8B" w:rsidRPr="00FD590D" w:rsidRDefault="002B038B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2B038B" w:rsidRPr="00FD590D" w:rsidRDefault="002B038B" w:rsidP="002B038B">
      <w:pPr>
        <w:tabs>
          <w:tab w:val="left" w:pos="1110"/>
        </w:tabs>
      </w:pPr>
    </w:p>
    <w:p w:rsidR="002B038B" w:rsidRPr="00FD590D" w:rsidRDefault="002B038B" w:rsidP="002B03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2B038B" w:rsidRPr="00FD590D" w:rsidRDefault="002B038B" w:rsidP="002B0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>4</w:t>
      </w:r>
      <w:r w:rsidRPr="00FD590D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</w:p>
    <w:p w:rsidR="002B038B" w:rsidRDefault="002B038B" w:rsidP="002B0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specializați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intermediari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imobiliari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dare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locațiune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arendă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uzufruct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a </w:t>
      </w:r>
    </w:p>
    <w:p w:rsidR="002B038B" w:rsidRPr="00FD590D" w:rsidRDefault="002B038B" w:rsidP="002B03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proprietății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imobiliare</w:t>
      </w:r>
      <w:proofErr w:type="spellEnd"/>
      <w:r w:rsidRPr="006B395E"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încheiate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6B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95E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conform 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(13)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</w:t>
      </w:r>
      <w:r w:rsidRPr="00FD590D">
        <w:rPr>
          <w:rFonts w:ascii="Times New Roman" w:hAnsi="Times New Roman"/>
          <w:b/>
          <w:sz w:val="24"/>
          <w:szCs w:val="24"/>
        </w:rPr>
        <w:t>”</w:t>
      </w:r>
    </w:p>
    <w:p w:rsidR="002B038B" w:rsidRPr="00FD590D" w:rsidRDefault="002B038B" w:rsidP="002B038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B038B" w:rsidRPr="005C136E" w:rsidRDefault="002B038B" w:rsidP="002B038B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982">
        <w:rPr>
          <w:rFonts w:ascii="Times New Roman" w:hAnsi="Times New Roman"/>
          <w:sz w:val="24"/>
          <w:szCs w:val="24"/>
        </w:rPr>
        <w:t>În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conformitate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1982">
        <w:rPr>
          <w:rFonts w:ascii="Times New Roman" w:hAnsi="Times New Roman"/>
          <w:sz w:val="24"/>
          <w:szCs w:val="24"/>
        </w:rPr>
        <w:t>prevederile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art. 92 </w:t>
      </w:r>
      <w:proofErr w:type="spellStart"/>
      <w:r w:rsidRPr="00381982">
        <w:rPr>
          <w:rFonts w:ascii="Times New Roman" w:hAnsi="Times New Roman"/>
          <w:sz w:val="24"/>
          <w:szCs w:val="24"/>
        </w:rPr>
        <w:t>alin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. (13) </w:t>
      </w:r>
      <w:proofErr w:type="gramStart"/>
      <w:r w:rsidRPr="00381982">
        <w:rPr>
          <w:rFonts w:ascii="Times New Roman" w:hAnsi="Times New Roman"/>
          <w:sz w:val="24"/>
          <w:szCs w:val="24"/>
        </w:rPr>
        <w:t>din</w:t>
      </w:r>
      <w:proofErr w:type="gramEnd"/>
      <w:r w:rsidRPr="00381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Codul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agenții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specializați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imobiliari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de dare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posesie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locațiune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arendă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uzufruct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 w:rsidRPr="0038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întreprinzător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38B" w:rsidRPr="00FD590D" w:rsidRDefault="002B038B" w:rsidP="002B038B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>
        <w:rPr>
          <w:rFonts w:ascii="Times New Roman" w:hAnsi="Times New Roman"/>
          <w:sz w:val="24"/>
          <w:szCs w:val="24"/>
        </w:rPr>
        <w:t>coloana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720628">
        <w:rPr>
          <w:rFonts w:ascii="Times New Roman" w:hAnsi="Times New Roman"/>
          <w:sz w:val="24"/>
          <w:szCs w:val="24"/>
        </w:rPr>
        <w:t>6</w:t>
      </w:r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D590D">
        <w:rPr>
          <w:rFonts w:ascii="Times New Roman" w:hAnsi="Times New Roman"/>
          <w:sz w:val="24"/>
          <w:szCs w:val="24"/>
        </w:rPr>
        <w:t>obligatoriu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2B038B" w:rsidRPr="00FD590D" w:rsidRDefault="002B038B" w:rsidP="002B038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4</w:t>
      </w:r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2B038B" w:rsidRPr="00FD590D" w:rsidRDefault="002B038B" w:rsidP="002B038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locator (</w:t>
      </w:r>
      <w:proofErr w:type="spellStart"/>
      <w:r>
        <w:rPr>
          <w:rFonts w:ascii="Times New Roman" w:hAnsi="Times New Roman"/>
          <w:sz w:val="24"/>
          <w:szCs w:val="24"/>
        </w:rPr>
        <w:t>persoana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transmis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în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folosință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1982">
        <w:rPr>
          <w:rFonts w:ascii="Times New Roman" w:hAnsi="Times New Roman"/>
          <w:sz w:val="24"/>
          <w:szCs w:val="24"/>
        </w:rPr>
        <w:t>locațiune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/>
          <w:sz w:val="24"/>
          <w:szCs w:val="24"/>
        </w:rPr>
        <w:t>arendă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/>
          <w:sz w:val="24"/>
          <w:szCs w:val="24"/>
        </w:rPr>
        <w:t>uzufruct</w:t>
      </w:r>
      <w:proofErr w:type="spellEnd"/>
      <w:r>
        <w:rPr>
          <w:rFonts w:ascii="Times New Roman" w:hAnsi="Times New Roman"/>
          <w:sz w:val="24"/>
          <w:szCs w:val="24"/>
        </w:rPr>
        <w:t>))</w:t>
      </w:r>
      <w:r w:rsidRPr="00FD590D">
        <w:rPr>
          <w:rFonts w:ascii="Times New Roman" w:hAnsi="Times New Roman"/>
          <w:sz w:val="24"/>
          <w:szCs w:val="24"/>
        </w:rPr>
        <w:t>;</w:t>
      </w:r>
    </w:p>
    <w:p w:rsidR="002B038B" w:rsidRDefault="002B038B" w:rsidP="002B03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2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Numele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Prenumele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persoanei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fizice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care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transmite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posesie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și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sau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folosință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bunul</w:t>
      </w:r>
      <w:proofErr w:type="spellEnd"/>
      <w:r w:rsidRPr="001024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 w:cs="Times New Roman"/>
          <w:bCs/>
        </w:rPr>
        <w:t>imobil</w:t>
      </w:r>
      <w:proofErr w:type="spellEnd"/>
      <w:r w:rsidRPr="00FD59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sz w:val="24"/>
          <w:szCs w:val="24"/>
        </w:rPr>
        <w:t xml:space="preserve">-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locator (</w:t>
      </w:r>
      <w:proofErr w:type="spellStart"/>
      <w:r>
        <w:rPr>
          <w:rFonts w:ascii="Times New Roman" w:hAnsi="Times New Roman"/>
          <w:sz w:val="24"/>
          <w:szCs w:val="24"/>
        </w:rPr>
        <w:t>persoana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transmis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în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982">
        <w:rPr>
          <w:rFonts w:ascii="Times New Roman" w:hAnsi="Times New Roman"/>
          <w:sz w:val="24"/>
          <w:szCs w:val="24"/>
        </w:rPr>
        <w:t>folosință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1982">
        <w:rPr>
          <w:rFonts w:ascii="Times New Roman" w:hAnsi="Times New Roman"/>
          <w:sz w:val="24"/>
          <w:szCs w:val="24"/>
        </w:rPr>
        <w:t>locațiune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/>
          <w:sz w:val="24"/>
          <w:szCs w:val="24"/>
        </w:rPr>
        <w:t>arendă</w:t>
      </w:r>
      <w:proofErr w:type="spellEnd"/>
      <w:r w:rsidRPr="00381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982">
        <w:rPr>
          <w:rFonts w:ascii="Times New Roman" w:hAnsi="Times New Roman"/>
          <w:sz w:val="24"/>
          <w:szCs w:val="24"/>
        </w:rPr>
        <w:t>uzufruct</w:t>
      </w:r>
      <w:proofErr w:type="spellEnd"/>
      <w:r>
        <w:rPr>
          <w:rFonts w:ascii="Times New Roman" w:hAnsi="Times New Roman"/>
          <w:sz w:val="24"/>
          <w:szCs w:val="24"/>
        </w:rPr>
        <w:t>))</w:t>
      </w:r>
      <w:r w:rsidRPr="00FD590D">
        <w:rPr>
          <w:rFonts w:ascii="Times New Roman" w:hAnsi="Times New Roman"/>
          <w:sz w:val="24"/>
          <w:szCs w:val="24"/>
        </w:rPr>
        <w:t>;</w:t>
      </w:r>
    </w:p>
    <w:p w:rsidR="002B038B" w:rsidRPr="00381982" w:rsidRDefault="002B038B" w:rsidP="002B038B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81982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381982">
        <w:rPr>
          <w:rFonts w:ascii="Times New Roman" w:hAnsi="Times New Roman"/>
          <w:b/>
          <w:sz w:val="24"/>
          <w:szCs w:val="24"/>
        </w:rPr>
        <w:t xml:space="preserve"> col.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381982">
        <w:rPr>
          <w:rFonts w:ascii="Times New Roman" w:eastAsia="Times New Roman" w:hAnsi="Times New Roman"/>
          <w:bCs/>
        </w:rPr>
        <w:t>Adresa</w:t>
      </w:r>
      <w:proofErr w:type="spellEnd"/>
      <w:r w:rsidRPr="00381982">
        <w:rPr>
          <w:rFonts w:ascii="Times New Roman" w:eastAsia="Times New Roman" w:hAnsi="Times New Roman"/>
          <w:bCs/>
        </w:rPr>
        <w:t xml:space="preserve"> </w:t>
      </w:r>
      <w:proofErr w:type="spellStart"/>
      <w:r w:rsidRPr="00381982">
        <w:rPr>
          <w:rFonts w:ascii="Times New Roman" w:eastAsia="Times New Roman" w:hAnsi="Times New Roman"/>
          <w:bCs/>
        </w:rPr>
        <w:t>unde</w:t>
      </w:r>
      <w:proofErr w:type="spellEnd"/>
      <w:r w:rsidRPr="00381982">
        <w:rPr>
          <w:rFonts w:ascii="Times New Roman" w:eastAsia="Times New Roman" w:hAnsi="Times New Roman"/>
          <w:bCs/>
        </w:rPr>
        <w:t xml:space="preserve"> </w:t>
      </w:r>
      <w:proofErr w:type="spellStart"/>
      <w:r w:rsidRPr="00381982">
        <w:rPr>
          <w:rFonts w:ascii="Times New Roman" w:eastAsia="Times New Roman" w:hAnsi="Times New Roman"/>
          <w:bCs/>
        </w:rPr>
        <w:t>este</w:t>
      </w:r>
      <w:proofErr w:type="spellEnd"/>
      <w:r w:rsidRPr="00381982">
        <w:rPr>
          <w:rFonts w:ascii="Times New Roman" w:eastAsia="Times New Roman" w:hAnsi="Times New Roman"/>
          <w:bCs/>
        </w:rPr>
        <w:t xml:space="preserve"> </w:t>
      </w:r>
      <w:proofErr w:type="spellStart"/>
      <w:r w:rsidRPr="00381982">
        <w:rPr>
          <w:rFonts w:ascii="Times New Roman" w:eastAsia="Times New Roman" w:hAnsi="Times New Roman"/>
          <w:bCs/>
        </w:rPr>
        <w:t>amplasat</w:t>
      </w:r>
      <w:proofErr w:type="spellEnd"/>
      <w:r w:rsidRPr="00381982">
        <w:rPr>
          <w:rFonts w:ascii="Times New Roman" w:eastAsia="Times New Roman" w:hAnsi="Times New Roman"/>
          <w:bCs/>
        </w:rPr>
        <w:t xml:space="preserve"> </w:t>
      </w:r>
      <w:proofErr w:type="spellStart"/>
      <w:r w:rsidRPr="00381982">
        <w:rPr>
          <w:rFonts w:ascii="Times New Roman" w:eastAsia="Times New Roman" w:hAnsi="Times New Roman"/>
          <w:bCs/>
        </w:rPr>
        <w:t>imobilul</w:t>
      </w:r>
      <w:proofErr w:type="spellEnd"/>
      <w:r w:rsidRPr="00FD59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locațiune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arendă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uzufruct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038B" w:rsidRDefault="002B038B" w:rsidP="002B038B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81982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381982">
        <w:rPr>
          <w:rFonts w:ascii="Times New Roman" w:hAnsi="Times New Roman"/>
          <w:b/>
          <w:sz w:val="24"/>
          <w:szCs w:val="24"/>
        </w:rPr>
        <w:t xml:space="preserve"> col.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1024BE">
        <w:rPr>
          <w:rFonts w:ascii="Times New Roman" w:eastAsia="Times New Roman" w:hAnsi="Times New Roman"/>
          <w:bCs/>
        </w:rPr>
        <w:t xml:space="preserve">Data </w:t>
      </w:r>
      <w:proofErr w:type="spellStart"/>
      <w:r w:rsidRPr="001024BE">
        <w:rPr>
          <w:rFonts w:ascii="Times New Roman" w:eastAsia="Times New Roman" w:hAnsi="Times New Roman"/>
          <w:bCs/>
        </w:rPr>
        <w:t>încheierii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contractului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de dare </w:t>
      </w:r>
      <w:proofErr w:type="spellStart"/>
      <w:r w:rsidRPr="001024BE">
        <w:rPr>
          <w:rFonts w:ascii="Times New Roman" w:eastAsia="Times New Roman" w:hAnsi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posesie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și</w:t>
      </w:r>
      <w:proofErr w:type="spellEnd"/>
      <w:r w:rsidRPr="001024BE">
        <w:rPr>
          <w:rFonts w:ascii="Times New Roman" w:eastAsia="Times New Roman" w:hAnsi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/>
          <w:bCs/>
        </w:rPr>
        <w:t>sau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folosință</w:t>
      </w:r>
      <w:proofErr w:type="spellEnd"/>
      <w:r w:rsidRPr="00FD59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data </w:t>
      </w:r>
      <w:proofErr w:type="spellStart"/>
      <w:r>
        <w:rPr>
          <w:rFonts w:ascii="Times New Roman" w:hAnsi="Times New Roman"/>
          <w:sz w:val="24"/>
          <w:szCs w:val="24"/>
        </w:rPr>
        <w:t>încheierii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arendă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locațiune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uzufruct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2B038B" w:rsidRPr="001024BE" w:rsidRDefault="002B038B" w:rsidP="002B038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982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381982">
        <w:rPr>
          <w:rFonts w:ascii="Times New Roman" w:hAnsi="Times New Roman"/>
          <w:b/>
          <w:sz w:val="24"/>
          <w:szCs w:val="24"/>
        </w:rPr>
        <w:t xml:space="preserve"> col.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24BE">
        <w:rPr>
          <w:rFonts w:ascii="Times New Roman" w:hAnsi="Times New Roman"/>
          <w:sz w:val="24"/>
          <w:szCs w:val="24"/>
        </w:rPr>
        <w:t>„</w:t>
      </w:r>
      <w:proofErr w:type="spellStart"/>
      <w:r w:rsidRPr="001024BE">
        <w:rPr>
          <w:rFonts w:ascii="Times New Roman" w:eastAsia="Times New Roman" w:hAnsi="Times New Roman"/>
          <w:bCs/>
        </w:rPr>
        <w:t>Durata</w:t>
      </w:r>
      <w:proofErr w:type="spellEnd"/>
      <w:r w:rsidRPr="001024BE">
        <w:rPr>
          <w:rFonts w:ascii="Times New Roman" w:eastAsia="Times New Roman" w:hAnsi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/>
          <w:bCs/>
        </w:rPr>
        <w:t>termenul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contractului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de dare </w:t>
      </w:r>
      <w:proofErr w:type="spellStart"/>
      <w:r w:rsidRPr="001024BE">
        <w:rPr>
          <w:rFonts w:ascii="Times New Roman" w:eastAsia="Times New Roman" w:hAnsi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posesie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și</w:t>
      </w:r>
      <w:proofErr w:type="spellEnd"/>
      <w:r w:rsidRPr="001024BE">
        <w:rPr>
          <w:rFonts w:ascii="Times New Roman" w:eastAsia="Times New Roman" w:hAnsi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/>
          <w:bCs/>
        </w:rPr>
        <w:t>sau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folosință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” – </w:t>
      </w:r>
      <w:proofErr w:type="spellStart"/>
      <w:r w:rsidRPr="001024BE">
        <w:rPr>
          <w:rFonts w:ascii="Times New Roman" w:eastAsia="Times New Roman" w:hAnsi="Times New Roman"/>
          <w:bCs/>
        </w:rPr>
        <w:t>termenul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de </w:t>
      </w:r>
      <w:proofErr w:type="spellStart"/>
      <w:r w:rsidRPr="001024BE">
        <w:rPr>
          <w:rFonts w:ascii="Times New Roman" w:eastAsia="Times New Roman" w:hAnsi="Times New Roman"/>
          <w:bCs/>
        </w:rPr>
        <w:t>transmitere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posesie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și</w:t>
      </w:r>
      <w:proofErr w:type="spellEnd"/>
      <w:r w:rsidRPr="001024BE">
        <w:rPr>
          <w:rFonts w:ascii="Times New Roman" w:eastAsia="Times New Roman" w:hAnsi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/>
          <w:bCs/>
        </w:rPr>
        <w:t>sau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folosință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a </w:t>
      </w:r>
      <w:proofErr w:type="spellStart"/>
      <w:r w:rsidRPr="001024BE">
        <w:rPr>
          <w:rFonts w:ascii="Times New Roman" w:eastAsia="Times New Roman" w:hAnsi="Times New Roman"/>
          <w:bCs/>
        </w:rPr>
        <w:t>bunului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imobil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indicat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contract</w:t>
      </w:r>
      <w:r>
        <w:rPr>
          <w:rFonts w:ascii="Times New Roman" w:eastAsia="Times New Roman" w:hAnsi="Times New Roman"/>
          <w:bCs/>
        </w:rPr>
        <w:t xml:space="preserve"> de </w:t>
      </w:r>
      <w:proofErr w:type="spellStart"/>
      <w:r>
        <w:rPr>
          <w:rFonts w:ascii="Times New Roman" w:eastAsia="Times New Roman" w:hAnsi="Times New Roman"/>
          <w:bCs/>
        </w:rPr>
        <w:t>locațiune</w:t>
      </w:r>
      <w:proofErr w:type="spellEnd"/>
      <w:r>
        <w:rPr>
          <w:rFonts w:ascii="Times New Roman" w:eastAsia="Times New Roman" w:hAnsi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/>
          <w:bCs/>
        </w:rPr>
        <w:t>arendă</w:t>
      </w:r>
      <w:proofErr w:type="spellEnd"/>
      <w:r>
        <w:rPr>
          <w:rFonts w:ascii="Times New Roman" w:eastAsia="Times New Roman" w:hAnsi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/>
          <w:bCs/>
        </w:rPr>
        <w:t>uzufruct</w:t>
      </w:r>
      <w:proofErr w:type="spellEnd"/>
      <w:r w:rsidRPr="001024BE">
        <w:rPr>
          <w:rFonts w:ascii="Times New Roman" w:eastAsia="Times New Roman" w:hAnsi="Times New Roman"/>
          <w:bCs/>
        </w:rPr>
        <w:t>.</w:t>
      </w:r>
    </w:p>
    <w:p w:rsidR="002B038B" w:rsidRPr="00381982" w:rsidRDefault="002B038B" w:rsidP="002B038B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81982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381982">
        <w:rPr>
          <w:rFonts w:ascii="Times New Roman" w:hAnsi="Times New Roman"/>
          <w:b/>
          <w:sz w:val="24"/>
          <w:szCs w:val="24"/>
        </w:rPr>
        <w:t xml:space="preserve"> col.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„</w:t>
      </w:r>
      <w:r w:rsidRPr="001024BE">
        <w:rPr>
          <w:rFonts w:ascii="Times New Roman" w:eastAsia="Times New Roman" w:hAnsi="Times New Roman"/>
          <w:bCs/>
        </w:rPr>
        <w:t xml:space="preserve">Plata </w:t>
      </w:r>
      <w:proofErr w:type="spellStart"/>
      <w:r w:rsidRPr="001024BE">
        <w:rPr>
          <w:rFonts w:ascii="Times New Roman" w:eastAsia="Times New Roman" w:hAnsi="Times New Roman"/>
          <w:bCs/>
        </w:rPr>
        <w:t>lunară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stabilită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conform </w:t>
      </w:r>
      <w:proofErr w:type="spellStart"/>
      <w:r w:rsidRPr="001024BE">
        <w:rPr>
          <w:rFonts w:ascii="Times New Roman" w:eastAsia="Times New Roman" w:hAnsi="Times New Roman"/>
          <w:bCs/>
        </w:rPr>
        <w:t>contractului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de dare </w:t>
      </w:r>
      <w:proofErr w:type="spellStart"/>
      <w:r w:rsidRPr="001024BE">
        <w:rPr>
          <w:rFonts w:ascii="Times New Roman" w:eastAsia="Times New Roman" w:hAnsi="Times New Roman"/>
          <w:bCs/>
        </w:rPr>
        <w:t>în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posesie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și</w:t>
      </w:r>
      <w:proofErr w:type="spellEnd"/>
      <w:r w:rsidRPr="001024BE">
        <w:rPr>
          <w:rFonts w:ascii="Times New Roman" w:eastAsia="Times New Roman" w:hAnsi="Times New Roman"/>
          <w:bCs/>
        </w:rPr>
        <w:t>/</w:t>
      </w:r>
      <w:proofErr w:type="spellStart"/>
      <w:r w:rsidRPr="001024BE">
        <w:rPr>
          <w:rFonts w:ascii="Times New Roman" w:eastAsia="Times New Roman" w:hAnsi="Times New Roman"/>
          <w:bCs/>
        </w:rPr>
        <w:t>sau</w:t>
      </w:r>
      <w:proofErr w:type="spellEnd"/>
      <w:r w:rsidRPr="001024BE">
        <w:rPr>
          <w:rFonts w:ascii="Times New Roman" w:eastAsia="Times New Roman" w:hAnsi="Times New Roman"/>
          <w:bCs/>
        </w:rPr>
        <w:t xml:space="preserve"> </w:t>
      </w:r>
      <w:proofErr w:type="spellStart"/>
      <w:r w:rsidRPr="001024BE">
        <w:rPr>
          <w:rFonts w:ascii="Times New Roman" w:eastAsia="Times New Roman" w:hAnsi="Times New Roman"/>
          <w:bCs/>
        </w:rPr>
        <w:t>folosință</w:t>
      </w:r>
      <w:proofErr w:type="spellEnd"/>
      <w:r w:rsidRPr="00FD59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arendă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locațiune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uzufruct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MDL,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valută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străină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echivalentul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MDL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86A"/>
    <w:multiLevelType w:val="hybridMultilevel"/>
    <w:tmpl w:val="E51CE9B8"/>
    <w:lvl w:ilvl="0" w:tplc="A20643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8B"/>
    <w:rsid w:val="00035534"/>
    <w:rsid w:val="002B038B"/>
    <w:rsid w:val="0044327B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2018-09-08T05:55:00Z</dcterms:created>
  <dcterms:modified xsi:type="dcterms:W3CDTF">2018-09-08T05:55:00Z</dcterms:modified>
</cp:coreProperties>
</file>