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7"/>
        <w:gridCol w:w="719"/>
        <w:gridCol w:w="7868"/>
      </w:tblGrid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4"/>
                <w:szCs w:val="14"/>
              </w:rPr>
            </w:pPr>
            <w:r w:rsidRPr="00D6269E">
              <w:rPr>
                <w:rFonts w:ascii="Arial" w:hAnsi="Arial" w:cs="Arial"/>
                <w:sz w:val="14"/>
                <w:szCs w:val="14"/>
              </w:rPr>
              <w:t>Formularul-tip</w:t>
            </w:r>
          </w:p>
        </w:tc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Anexa nr.1 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la Ordinul Ministerului Finanţelor </w:t>
            </w:r>
          </w:p>
          <w:p w:rsidR="0081670E" w:rsidRPr="00D6269E" w:rsidRDefault="0081670E" w:rsidP="00C52721">
            <w:pPr>
              <w:pStyle w:val="rg"/>
              <w:tabs>
                <w:tab w:val="left" w:pos="8998"/>
              </w:tabs>
              <w:ind w:left="6588" w:right="-501" w:hanging="559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7FE2">
              <w:rPr>
                <w:rFonts w:ascii="Arial" w:hAnsi="Arial" w:cs="Arial"/>
                <w:sz w:val="14"/>
                <w:szCs w:val="14"/>
                <w:lang w:val="it-IT"/>
              </w:rPr>
              <w:t xml:space="preserve">   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>nr._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153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 xml:space="preserve"> din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22 decembrie 2017</w:t>
            </w:r>
            <w:r w:rsidRPr="00D6269E">
              <w:rPr>
                <w:rFonts w:ascii="Arial" w:hAnsi="Arial" w:cs="Arial"/>
                <w:sz w:val="14"/>
                <w:szCs w:val="14"/>
                <w:lang w:val="en-US"/>
              </w:rPr>
              <w:t xml:space="preserve">_______ 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0E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Forma </w:t>
            </w:r>
            <w:r w:rsidRPr="00A10E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</w:t>
            </w:r>
            <w:r w:rsidRPr="00A10E0C">
              <w:rPr>
                <w:rFonts w:ascii="Arial" w:hAnsi="Arial" w:cs="Arial"/>
                <w:b/>
                <w:bCs/>
                <w:sz w:val="16"/>
                <w:szCs w:val="16"/>
              </w:rPr>
              <w:t>EN 12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10E0C">
              <w:rPr>
                <w:rFonts w:ascii="Arial" w:hAnsi="Arial" w:cs="Arial"/>
                <w:sz w:val="16"/>
                <w:szCs w:val="16"/>
              </w:rPr>
              <w:t>Форма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6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Декларация</w:t>
            </w:r>
          </w:p>
          <w:p w:rsidR="0081670E" w:rsidRPr="00947FE2" w:rsidRDefault="0081670E" w:rsidP="00C52721">
            <w:pPr>
              <w:pStyle w:val="c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privire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ă_______ </w:t>
            </w:r>
          </w:p>
          <w:p w:rsidR="0081670E" w:rsidRPr="006D7252" w:rsidRDefault="0081670E" w:rsidP="00C52721">
            <w:pPr>
              <w:pStyle w:val="cn"/>
              <w:ind w:left="30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 подоходном налоге за налоговый период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</w:rPr>
              <w:t>______</w:t>
            </w:r>
          </w:p>
          <w:p w:rsidR="0081670E" w:rsidRPr="00D86C16" w:rsidRDefault="0081670E" w:rsidP="00C52721">
            <w:pPr>
              <w:pStyle w:val="cn"/>
              <w:ind w:left="300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PersoanelenespecificatelalitereleB, C, D, şiE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Лица, не указанные в литерах В, С, D, и Е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Întreprinderile individuale (întreprinzătorii individuali)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Индивидуальные предприятия (индивидуальные предприниматели)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Gospodăriile ţărăneşti (de fermier)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Крестьянские (фермерские) хозяйства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Subiecții cu statut de persoană juridică care desfăşoară activitate profesională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sz w:val="17"/>
                <w:szCs w:val="17"/>
                <w:lang w:val="ro-RO"/>
              </w:rPr>
              <w:t>Субъекты со статусом юридического лица, осуществляющиепрофессиональную деятельность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3700EA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E" w:rsidRPr="00A639B5" w:rsidRDefault="0081670E" w:rsidP="003700EA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Societatea </w:t>
            </w:r>
          </w:p>
          <w:p w:rsidR="0081670E" w:rsidRPr="00A639B5" w:rsidRDefault="0081670E" w:rsidP="003700EA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Товарищество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În pătrăţelul literei selectate se pune semnul “√”/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клетке выбранной литеры проставляется знак “√”</w:t>
            </w:r>
          </w:p>
        </w:tc>
      </w:tr>
    </w:tbl>
    <w:p w:rsidR="0081670E" w:rsidRPr="00D86C16" w:rsidRDefault="0081670E" w:rsidP="005A156A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9"/>
        <w:gridCol w:w="2609"/>
        <w:gridCol w:w="2610"/>
        <w:gridCol w:w="327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Denumirea contribuabilului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 </w:t>
            </w: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Наименование налогоплательщика </w:t>
            </w:r>
          </w:p>
          <w:p w:rsidR="0081670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________________________________________________________________________________________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 код</w:t>
            </w:r>
          </w:p>
          <w:p w:rsidR="0081670E" w:rsidRPr="00D86C16" w:rsidRDefault="0081670E" w:rsidP="00C52721">
            <w:pPr>
              <w:pStyle w:val="NormalWeb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principal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_________________________________________________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___________________</w:t>
            </w:r>
          </w:p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Основной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вид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деятельности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7FE2">
              <w:rPr>
                <w:rFonts w:ascii="Arial" w:hAnsi="Arial" w:cs="Arial"/>
                <w:color w:val="FFFFFF"/>
                <w:sz w:val="17"/>
                <w:szCs w:val="17"/>
              </w:rPr>
              <w:t>_________________________________________??????_??_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  <w:p w:rsidR="0081670E" w:rsidRPr="00947FE2" w:rsidRDefault="0081670E" w:rsidP="00C52721">
            <w:pPr>
              <w:pStyle w:val="NormalWeb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Conducătorul agentului economic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L.Ş.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</w:t>
            </w:r>
          </w:p>
        </w:tc>
      </w:tr>
      <w:tr w:rsidR="0081670E" w:rsidRPr="006D7252" w:rsidTr="00C52721">
        <w:trPr>
          <w:trHeight w:val="88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Руководитель хозяйствующего субъекта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М.П.</w:t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  <w:vertAlign w:val="subscript"/>
              </w:rPr>
              <w:t>___</w:t>
            </w: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</w:tr>
      <w:tr w:rsidR="0081670E" w:rsidRPr="006D7252" w:rsidTr="00C52721">
        <w:trPr>
          <w:trHeight w:val="2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Contabil-şef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prezentării</w:t>
            </w:r>
            <w:r w:rsidRPr="006D7252">
              <w:rPr>
                <w:rFonts w:ascii="Arial" w:hAnsi="Arial" w:cs="Arial"/>
                <w:sz w:val="17"/>
                <w:szCs w:val="17"/>
              </w:rPr>
              <w:t>_______</w:t>
            </w:r>
          </w:p>
        </w:tc>
      </w:tr>
      <w:tr w:rsidR="0081670E" w:rsidRPr="006D7252" w:rsidTr="00C52721">
        <w:trPr>
          <w:trHeight w:val="10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Дата представления 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Serviciul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Fiscal de Stat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Государственная налоговая </w:t>
            </w:r>
            <w:r>
              <w:rPr>
                <w:rFonts w:ascii="Arial" w:hAnsi="Arial" w:cs="Arial"/>
                <w:sz w:val="17"/>
                <w:szCs w:val="17"/>
              </w:rP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primirii __________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Дата получения </w:t>
            </w:r>
          </w:p>
        </w:tc>
      </w:tr>
      <w:tr w:rsidR="0081670E" w:rsidRPr="006D7252" w:rsidTr="00C52721">
        <w:trPr>
          <w:trHeight w:val="165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86C16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Funcţionarul organului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______________________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Служащий налогового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D6269E">
              <w:rPr>
                <w:rFonts w:ascii="Arial" w:hAnsi="Arial" w:cs="Arial"/>
                <w:sz w:val="12"/>
                <w:szCs w:val="12"/>
              </w:rPr>
              <w:t>/фамилия,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D6269E" w:rsidRDefault="0081670E" w:rsidP="00C52721">
            <w:pPr>
              <w:pStyle w:val="cn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/подпись)</w:t>
            </w:r>
          </w:p>
        </w:tc>
      </w:tr>
    </w:tbl>
    <w:p w:rsidR="0081670E" w:rsidRPr="00D86C16" w:rsidRDefault="0081670E" w:rsidP="005A156A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> </w:t>
      </w:r>
    </w:p>
    <w:tbl>
      <w:tblPr>
        <w:tblW w:w="102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40"/>
        <w:gridCol w:w="567"/>
        <w:gridCol w:w="657"/>
      </w:tblGrid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Profitul (pierderea) perioadei de gestiune curente pînă la impozitare (rîndul 0101 – rîndul 0102)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constatate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clasei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“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доходов, признанных в финансовом учете (сумма класса “Доходы” 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totală a cheltuielilor constatate conform datelor contabilităţii financiare (suma clasei „Cheltuieli”)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расходов, признанных в финансовом учете (сумма класса “Расходы”)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 /уменьшение) доходов в соответствии с налоговым законодательством (приложение 1D)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 /уменьшение) расходов в соответствии с налоговым законодательством (приложение 2D)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(pierderi) obţinut în perioada fiscală, luînd în considerare ajustările (majorările /micşorările) (rîndul 010 + rîndul 020 – rîndul 030)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folosul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organiza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.36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alin.(1)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040 × %)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neconfirmate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documentar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040 × %)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(rîndul 040 – rîndul 050 – rîndul 060)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venitului impozabil fără luarea în calcul a pierderilor fiscale ale anilor precedenţi: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  <w:t>pentru contribuabilii cu statut de persoană juridică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: (rîndul 040 – rîndul 050 – rîndul 060) (se indică doar rezultatul pozitiv, iar în cazul calculării unui indicator negativ el urmează a fi reflectat în rîndul 100);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it-IT"/>
              </w:rPr>
              <w:t>pentru contribuabilii cu statut de persoană fizică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: (rîndul 040 – rîndul 050 – rîndul 060 – rîndul 0701) (se indică doar rezultatul pozitiv, iar în cazul calculării unui indicator negativ el urmează a fi reflectat în rîndul 100)</w:t>
            </w:r>
          </w:p>
          <w:p w:rsidR="0081670E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лет: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юридического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(стр.040 – стр.050 – стр.060) (указывается только положительный результат, а в случае исчисления отрицательного показателя он указывается в стр.100);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физического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(стр.040 – стр.050 – стр.060 – стр.0701) (указывается только положительный результат, а в случае исчисления отрицательного показателя он указывается в стр.100)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pierderilor fiscale reportate din perioadele fiscale precedente permise spre deducere în perioada fiscală curentă, dar nu mai mult decît suma din rîndul 070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стр.070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070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080)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до применения налоговых льгот (стр.070 – стр.080)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освобожденного от налогообложения (приложение 4D)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0901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(стр.0901 – стр.0902)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pierderilor fiscale (rezultatul negativ calculat la determinarea indicatorului din rîndul 070)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стр.070)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%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completeaz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numai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juridice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Ставка подоходного налога, % (заполняется только юридическими лицами)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juridic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: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 ×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110)</w:t>
            </w:r>
          </w:p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fizic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ă: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налога:</w:t>
            </w:r>
          </w:p>
          <w:p w:rsidR="0081670E" w:rsidRDefault="0081670E" w:rsidP="00C52721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юридического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(стр.090 × стр.110)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для налогоплательщиков со статусом физического лица</w:t>
            </w:r>
            <w:r w:rsidRPr="006D7252">
              <w:rPr>
                <w:rFonts w:ascii="Arial" w:hAnsi="Arial" w:cs="Arial"/>
                <w:sz w:val="17"/>
                <w:szCs w:val="17"/>
              </w:rPr>
              <w:t>: (приложение 5D)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предоставленных из суммы начисленного подоходного налога (приложение 6D)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0902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informativ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ulterioar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льгот, предоставленных в связи с освобождением от налогообложения дохода, указанного в стр.0902 (приложение 4D, гр.4) (информативный показатель, который не используется в дальнейшем при исчислении налоговых обязательств)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120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130)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 в текущем налоговом периоде, исключая налоговые льготы (стр.120 – стр.130)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7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уплаченный за рубежом (приложение 7D)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Impozitul pe venit reţinut la sursa de plată (art.89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</w:p>
          <w:p w:rsidR="0081670E" w:rsidRPr="006D7252" w:rsidRDefault="0081670E" w:rsidP="00C52721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удержанный у источника выплаты (ст.89 Налогового кодекса)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.82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89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1602)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зачетов согласно ст.82 и 89 Налогового кодекса – всего (стр.1601 + стр.1602)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pasibil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personal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подоходного налога, подлежащая отражению в лицевом счете налогоплательщика (стр.150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–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стр.160)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.84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уплаченный в рассрочку в соответствии со ст.84 Налогового кодекса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prealabil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plata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dividendelor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.80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предварительно удержанный при выплате дивидендов, принятый к зачету (ст.80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Налогового кодекса)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сумма уплаченного подоходного налога в течение налогового года (стр.1801 + стр.1802)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подоходный налог к уплате (стр.150 – стр.160 – стр.180)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180 –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переплаты подоходного налога (стр.160 + стр.180 – стр.150)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1670E" w:rsidRPr="006D7252" w:rsidTr="00C52721">
        <w:trPr>
          <w:gridAfter w:val="1"/>
          <w:wAfter w:w="284" w:type="dxa"/>
          <w:tblCellSpacing w:w="0" w:type="dxa"/>
          <w:jc w:val="center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de control/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Контрольная сумма __________________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se reflectă suma din rîndul 170/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указывается сумма из стр.170)</w:t>
            </w: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6D7252" w:rsidRDefault="0081670E" w:rsidP="005A156A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84"/>
        <w:gridCol w:w="593"/>
        <w:gridCol w:w="782"/>
        <w:gridCol w:w="735"/>
        <w:gridCol w:w="906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ПРИЛОЖЕНИЯ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la Declaraţia cu privire la impozitul pe venit</w:t>
            </w:r>
            <w:r w:rsidRPr="006D7252">
              <w:rPr>
                <w:rFonts w:ascii="Arial" w:hAnsi="Arial" w:cs="Arial"/>
                <w:sz w:val="17"/>
                <w:szCs w:val="17"/>
              </w:rPr>
              <w:t>/ к Декларации о подоходном налоге</w:t>
            </w:r>
          </w:p>
          <w:p w:rsidR="0081670E" w:rsidRDefault="0081670E" w:rsidP="00C52721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1D/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1D </w:t>
            </w:r>
          </w:p>
          <w:p w:rsidR="0081670E" w:rsidRPr="006D7252" w:rsidRDefault="0081670E" w:rsidP="00C52721">
            <w:pPr>
              <w:pStyle w:val="NormalWeb"/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(увеличение/ уменьшение) доходов в соответствии с налоговым законодательством </w:t>
            </w:r>
          </w:p>
        </w:tc>
      </w:tr>
      <w:tr w:rsidR="0081670E" w:rsidRPr="00CF223C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Constatat în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Признано 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–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contabi-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litatea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finan-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ciară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финан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совом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нало-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говых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целях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tiguri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companiile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promo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виде выигрыша от рекламных компаний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depozitelor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bancare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depuse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mobiliare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corporative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.1164-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XIII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aprilie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1997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pentru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punerea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titlurilor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.(8))</w:t>
            </w:r>
          </w:p>
          <w:p w:rsidR="0081670E" w:rsidRPr="00927366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Процентные начисления по банковским депозитам, вложенным на срок более трех лет, и корпоративным ценным бумагам в виде облигаций, выпущенных на срок более трех лет (Закона о введении в действие разделов I и II Налогового кодекса) ч.(8) ст.24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27366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27366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mobiliare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Процентные начисления по государственным ценным бумагам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.22,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от замены собственности (ст.22 Налогового кодекса) (в гр.2 указывается сумма чрезвычайных доходов)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nlocuirii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.22,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результате незамены или частичной замены собственности (ст.22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Venitul obţinut din modificarea metodei de evidenţă (art.44 alin.(8)</w:t>
            </w:r>
            <w:r w:rsidRPr="00947FE2">
              <w:rPr>
                <w:rFonts w:ascii="Arial" w:hAnsi="Arial" w:cs="Arial"/>
                <w:sz w:val="17"/>
                <w:szCs w:val="17"/>
                <w:vertAlign w:val="superscript"/>
                <w:lang w:val="it-IT"/>
              </w:rPr>
              <w:t xml:space="preserve"> 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результате изменения метода учета (ч.(8)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Доход, полученный от реализации основных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1.1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</w:t>
            </w:r>
            <w:r w:rsidRPr="00947FE2">
              <w:rPr>
                <w:rFonts w:ascii="Arial" w:hAnsi="Arial" w:cs="Arial"/>
                <w:sz w:val="17"/>
                <w:szCs w:val="17"/>
              </w:rPr>
              <w:t>,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полученный от дарения активов (приложение 1.1D)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Rezultatul obţinut din operaţiunile legate de activele de capital (anexa 1.2D)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Результат от операций с капитальными активами (приложение 1.2D)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stingerea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decontate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anterior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seama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gestionare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inclusiv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nepermise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 от погашения дебиторской задолженности, ранее списанной за счет расходов отчетного периода, в том числе через сформированные резервы в соответствии с положениями Национальных стандартов бухгалтерского учета или Международных стандартов финансовой отчетности, но не признанные к вычету согласно Налоговому кодексу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nemonetar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.21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в неденежной форме (ч.(1) ст.21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Contribuţiile la capitalul unui agent economic prevăzute la art.55 din Codul 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Вложения в капитал хозяйствующего субъекта, предусмотренные ст.55 Налогового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destina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neimpozabile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2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Денежные средства, полученные из специальных фондов и используемые в соответствии с назначением фондов, определенные налоговым законодательством как необлагаемые (п.z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Penalit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amenzile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legislativ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corespunz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drept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neimpozabile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Аннулированные пени и штрафы, определенные соответствующим законодательным актом как необлагаемые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Доходы, полученные в результате использования налоговых льгот (п.z)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neachitarea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datoriei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acesteia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este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insolvabilit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.18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от непогашения задолженности хозяйствующим субъектом в случае, когда причиной ее образования является неплатежеспособность налогоплательщика (п.j) ст.18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reevaluarea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9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 от переоценки основных средств и других активов (п.z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9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ст.20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Contabilitate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Standardele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Raportare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Financiar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.44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.(9)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Доход, полученный при переходе от Национальных стандартов бухгвалтерского учета к Международным стандартам финансовой отчетности (ч.(9)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dividende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.90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.(3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1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Доходы полученные в виде дивидендов (ч.(3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  <w:r w:rsidRPr="006D7252">
              <w:rPr>
                <w:rFonts w:ascii="Arial" w:hAnsi="Arial" w:cs="Arial"/>
                <w:sz w:val="17"/>
                <w:szCs w:val="17"/>
              </w:rPr>
              <w:t>) ст.90</w:t>
            </w:r>
            <w:r w:rsidRPr="006D7252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1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Altele (de indicat)</w:t>
            </w:r>
          </w:p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указать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Pr="006D7252" w:rsidRDefault="0081670E" w:rsidP="005A156A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39"/>
        <w:gridCol w:w="593"/>
        <w:gridCol w:w="1868"/>
        <w:gridCol w:w="1593"/>
        <w:gridCol w:w="2607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Default="0081670E" w:rsidP="00C52721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1.1D/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1.1D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0207/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0207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din donarea activelor/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Доход полученный от дарения активов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Categoria activelor donate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Категория подаренных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bilan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Балансовая стоимость (стоимостный базис)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momentul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Рыночная стоимость на момент 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Valoarea maximă din coloana 2 şi coloana 3 (se indică în coloana 3, rîndul 0207)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Наибольшая величина из гр.2 и гр.3 (отражается в гр.3 стр.0207)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Active curente – total/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Текущие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активы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 mărfuri/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том числе 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Mijloace fixe/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Основные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Аlte active/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Другие 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8"/>
        <w:gridCol w:w="593"/>
        <w:gridCol w:w="1347"/>
        <w:gridCol w:w="581"/>
        <w:gridCol w:w="848"/>
        <w:gridCol w:w="887"/>
        <w:gridCol w:w="735"/>
        <w:gridCol w:w="802"/>
        <w:gridCol w:w="712"/>
        <w:gridCol w:w="943"/>
        <w:gridCol w:w="854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1.2D/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1.2D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0208/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0208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Rezultatul din operaţiunile legate de activele de capital/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Результат от операций с капитальными активами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Капитальные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активы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eviden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finan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ciară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Полу-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ченный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доход(убыток) от реали-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зации (выбытия) капи-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тальных активов по финан-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совому учету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Ieşirea activelor de capital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Выбытие капитальных активов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Creş-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terea de capital (coloana 4 – coloana 3)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Прирост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.4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</w:t>
            </w:r>
            <w:r w:rsidRPr="00A639B5">
              <w:rPr>
                <w:rFonts w:ascii="Arial" w:hAnsi="Arial" w:cs="Arial"/>
                <w:sz w:val="17"/>
                <w:szCs w:val="17"/>
              </w:rPr>
              <w:t>.3)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Pier-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derea de capital (coloa-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3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4)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Потери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>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p.4)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derii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de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capital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din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da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prece-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dentă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потерь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преды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дущего</w:t>
            </w:r>
            <w:r w:rsidRPr="00947FE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creş-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terii de capital (coloa-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5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6 – 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7)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роста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.5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.6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>.7)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creşterii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de capital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supusă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impo-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zitării (coloana 8 × </w:t>
            </w:r>
            <w:r w:rsidRPr="00A91E16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20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%)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(se indică </w:t>
            </w:r>
          </w:p>
          <w:p w:rsidR="0081670E" w:rsidRPr="00947FE2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în coloana 3, rîndul 0208)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прироста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капитала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подле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жащая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обло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жению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.8 × </w:t>
            </w:r>
            <w:r w:rsidRPr="00947FE2">
              <w:rPr>
                <w:rFonts w:ascii="Arial" w:hAnsi="Arial" w:cs="Arial"/>
                <w:sz w:val="17"/>
                <w:szCs w:val="17"/>
              </w:rPr>
              <w:t>20</w:t>
            </w:r>
            <w:r w:rsidRPr="00A639B5">
              <w:rPr>
                <w:rFonts w:ascii="Arial" w:hAnsi="Arial" w:cs="Arial"/>
                <w:sz w:val="17"/>
                <w:szCs w:val="17"/>
              </w:rPr>
              <w:t>%)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отра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3700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жается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>.0208)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pierderii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capital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neper-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misă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spre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dedu-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cere în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anul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fiscal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(coloa-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6 +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coloa-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na 7 –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5)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потерь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вычет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которых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раз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решен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</w:t>
            </w:r>
            <w:r w:rsidRPr="00A639B5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говом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году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.6 +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.7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>.5)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baza valo-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rică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стои-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мост-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ный базис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suma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înca-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sată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din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vînzare (schimb)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сумма, полу-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ченная от реали-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зации (обмена)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titluri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Акции и другие документы, удостоверяющие право собственности в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Titluri de creanţă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Документы, свидетельствующие о наличие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nefolosit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este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baza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valoric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acesteia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Частная собственность, не используемая в предпринимательской деятельности, реализованная по цене, превышающей ее скорректированный стоимостный базис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Terenuri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ionul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procurarea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de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Опцион на покупку или продажу капитальных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Total/ </w:t>
            </w: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12"/>
        <w:gridCol w:w="593"/>
        <w:gridCol w:w="1216"/>
        <w:gridCol w:w="957"/>
        <w:gridCol w:w="112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2D/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 2D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030/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Ajustarea (majorarea/ micşorarea) cheltuielilor conform prevederilor legislaţiei fiscale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Корректировка (увеличение/ уменьшение) расходов в соответствии с налоговым законодательством  </w:t>
            </w:r>
          </w:p>
        </w:tc>
      </w:tr>
      <w:tr w:rsidR="0081670E" w:rsidRPr="00CF223C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Корректировки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Признано 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–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947FE2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financiară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финансовом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налоговых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целях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personale şi familiale (art.23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de delegaţii (art.24 alin.(3)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командированием работников (ч.(3)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.(3)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страхованию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(ч.(3)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reprezentan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2.1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Представительские расходы (ч.(3) ст.24 Налогового кодекса) (приложение 2.1D)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inute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schimbului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ndeplinirii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lucr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prest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serviciilor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direct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mijlocit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interdependente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.(8)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реализации или обмена собственности, выполнения работ и оказания услуг (прямо или опосредованно) между взаимозависимыми лицами (ч.(8)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interesul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membru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familiei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func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spundere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conduc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exist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justificarea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unei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astfel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.(7)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в интересах члена семьи налогоплательщика, должностного лица или руководителя хозяйствующего субъекта, если отсутствуют доказательства допустимости выплаты такой суммы (ч.(7)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momentul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,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obliga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interdependent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.44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.(5)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осуществленные до момента платежа, если налогоплательщик имеет обязательство по отношению к взаимозависимому лицу, использующему кассовый метод учета (ч.(5)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achitate persoanei interdependente care foloseşte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 de casă (art.44 alin.(5)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оплаченные взаимозависимому лицу, использующему кассовый метод (ч.(5)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legate de obţinerea venitului scutit de impozitare (art.24 alin.(9)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получением дохода, освобожденного от налогообложения (ч.(9)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.25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pentru reparaţia proprietăţii (art.27 alin.(8)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.26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F223C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</w:t>
            </w:r>
            <w:r w:rsidRPr="00CF223C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амортизации</w:t>
            </w:r>
            <w:r w:rsidRPr="00CF22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а основных средств (ст.26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Cheltuieli legate de investigaţii şi cercetări ştiinţifice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Расходы, связанные с научными исследованиями и разработками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Defalc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Отчисления в резервные фонды (ч.(2)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datoriilor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compromise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.(1)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A639B5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Вычет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безнадежных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долгов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D7252">
              <w:rPr>
                <w:rFonts w:ascii="Arial" w:hAnsi="Arial" w:cs="Arial"/>
                <w:sz w:val="17"/>
                <w:szCs w:val="17"/>
              </w:rPr>
              <w:t>ч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.(1) </w:t>
            </w:r>
            <w:r w:rsidRPr="006D7252">
              <w:rPr>
                <w:rFonts w:ascii="Arial" w:hAnsi="Arial" w:cs="Arial"/>
                <w:sz w:val="17"/>
                <w:szCs w:val="17"/>
              </w:rPr>
              <w:t>ст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.31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кодекса</w:t>
            </w:r>
            <w:r w:rsidRPr="00A639B5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eviden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parcursul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расходы, связанные с предпринимательской деятельностью, которые были вычтены в учете налогоплательщика из резервных фондов, образованных в течение налогового года (ч.(2)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Defalc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risc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.31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completeaz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institu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iile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financiare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Отчисления в фонд риска (ч.(3) ст.31 Налогового кодекса) </w:t>
            </w: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(заполняется финансовыми учреждениями)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agen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economici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domeniul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.50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.(3)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хозяйствующими субъектами в области страхования (ч.(3) ст.50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Penalităţi, amenzi şi alte sancţiuni aplicate pentru încălcarea actelor normative (art.30 alin.(1)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A639B5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nzarea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inclusiv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1670E" w:rsidRPr="006D7252" w:rsidRDefault="0081670E" w:rsidP="00A639B5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Убытки от реализации основных средств, в том числе при осуществлении дарений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03020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 от выбытий основных средств, не указанных в стр.03020 (ч.(1)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Amortizarea proprietăţii nemateriale (art.28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Амортизация нематериальной собственности (ст.28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extrac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resurselor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naturale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irecuperabile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.29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добычей невосполнимых природных ресурсов (ст.29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investi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.(4)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инвестированием (п.b) ч.(4)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благотворительные и спонсорские цели (ч.(1)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neconfirmate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documentar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.(10)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viitoare pentru recultivarea terenurilor (art.29 alin.(4)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Предстоящие расходы на рекультивацию земель (ч.(4) 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viitoare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recuperarea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produc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agricole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cazul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atribuirii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terenurilor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hot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Guvern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.29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.(5)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Предстоящие расходы по возмещению потерь сельскохозяйственного производства при отводе земель по решению Правительства (ч.(5) ст.29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legate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favoarea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salaria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pot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calificate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salariale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осуществлением выплат в пользу работников, которые не могут быть квалифицированы как платежи по заработной плате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Cheltuieli aferente titularilor patentelor de întreprinzător (art.24 alin.(11)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относящиеся к обладателям предпринимательского патента (ч.(11)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Pierderi din reziduuri, deşeuri, rebut şi perisabilitate (art.24 alin.(13)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 от остатков, отходов, брака, испарения, усушки (ч.(13)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Pierderi rezultate de la evaluarea stocurilor de mărfuri şi materiale la valoarea realizabilă netă în conformitate cu Standardele Naţionale de Contabilitate sau Standardele Internaţionale de Raportare Financiară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оценки товарно-материальных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Pierderi rezultate din evaluarea investiţiilor pe termen scurt la valoarea de piaţă în conformitate cu Standardele Naţionale de Contabilitate sau Standardele Internaţionale de Raportare Financiară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Убытки, полученные от оценки краткосрочных инвестиций по рыночной стоимости в соответствии Национальными стандартами бухгалтерского учета или Международными стандартами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mijloacelor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fixe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utilizate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contractului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arend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loca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iune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.27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.(9)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Sumele plătite la procurarea proprietăţii la care se calculează amortizarea</w:t>
            </w:r>
            <w:bookmarkStart w:id="0" w:name="_GoBack"/>
            <w:bookmarkEnd w:id="0"/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 xml:space="preserve"> (art.24 alin.(6) din Codul fiscal)</w:t>
            </w:r>
          </w:p>
          <w:p w:rsidR="0081670E" w:rsidRPr="006D7252" w:rsidRDefault="0081670E" w:rsidP="00CF223C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Суммы, уплаченные за приобретение собственности, на которую начисляется амортизация (ч.(6)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CF223C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provizioanelor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pentru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prime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asigurare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.(16)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CF223C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а также на страховые взносы (ч.(16)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efectuate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scopuri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filantropice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sponsorizare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nemonetar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.36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благотворительные и спонсорские цели в неденежной форме (ч.(1) ст.36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contribuţiilor băneşti efectuate sub formă de donaţie</w:t>
            </w:r>
            <w:r w:rsidRPr="00947FE2">
              <w:rPr>
                <w:rFonts w:ascii="Arial" w:hAnsi="Arial" w:cs="Arial"/>
                <w:sz w:val="17"/>
                <w:szCs w:val="17"/>
                <w:lang w:val="pt-BR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денежных пожертвований на осуществление дарений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elimin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supranormative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substan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poluante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mediul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nconjur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folosirea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supralimit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resurselor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naturale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.24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.(12)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на сверхнормативный выброс загрязняющих веществ в окружающую среду и за сверхлимитное потребление природных ресурсов (ч.(12)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Cheltuielile aferente taxelor de aderare şi cotizaţiilor de membru destinate activităţii patronatelor (art.24 alin.(15)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A639B5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Cheltuielile din reevaluarea mijloacelor fixe şi a altor active (art.24 alin.(18)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от переоценки основных средств и других активов (ч.(18) ст.24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Cheltuielile pentru formarea provizioanelor (art.31 alin.(4)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(ч.(4)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pentru formarea provizioanelor (art.31 alin.(6) din Codul fiscal)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формированием резервов (ч.(6) ст.31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 din trecerea de la Standardele Naţionale de Contabilitate la Standardele Internaţionale de Raportare Financiară (art.44 alin.(9) din Codul fiscal)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 при переходе от Национальных стандартов бухгалтерского учета и Международным стандартам финансовой отчетности (ч.(9) ст.44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Alte cheltuieli din trecerea de la Standardele Naţionale de Contabilitate la Standardele Internaţionale de Raportare Financiară permise la deducere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вычитаемые расходы при переходе от Национальных стандартов бухгалтерского учета и Международным стандартам финансовой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Alte cheltuieli ce nu ţin de activitatea de întreprinzător (se indică)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расходы, не связанные с предпринимательской деятельностью (указать)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8"/>
        <w:gridCol w:w="688"/>
        <w:gridCol w:w="657"/>
        <w:gridCol w:w="1058"/>
        <w:gridCol w:w="669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2.1D/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2.1D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0304/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0304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Сheltuieli de reprezentanţă/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Представительские расходы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 xml:space="preserve">limită a 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chel-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tuielilor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de repre-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zentanţă, %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Предель-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ная сумма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представи-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тельских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расходов,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tuie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zen-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tanţă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Сумма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пред-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стави-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тель-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ских </w:t>
            </w:r>
          </w:p>
          <w:p w:rsidR="0081670E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рас-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ходов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Venitul conform datelor contabilităţii financiare (suma clasei “Venituri”)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Доход по данным бухгалтерского учета (сумма класса “Доходы”)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ajustărilor (majorărilor/ micşorărilor) veniturilor (rîndul 020 din Declaraţie)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корректировок (увеличений/ уменьшений) (стр.020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brut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03041 +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валового дохода (стр.03041 + стр.03042)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inclusiv:/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din vînzarea mărfurilor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 реализации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alte venituri (rîndul 03043 – rîndul 030431)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другие доходы (стр.03043 – стр.030431)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Total suma-limită a cheltuielilor de reprezentanţă (rîndul 030431 + rîndul 030432)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сумма представительских расходов (стр.030431 + стр.030432)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cheltuielilor efective de reprezentanţă (se reflectă în anexa 2D, rîndul 0304, coloana 2)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фактических представительских расходов (отражается в приложении 2D, стр.0304, гр.2)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reprezentan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ţă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permise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03045,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mult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03044 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0304, </w:t>
            </w:r>
            <w:r w:rsidRPr="00A639B5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Представительские расходы, разрешенные к вычету (стр.03045, но не больше стр.03044 </w:t>
            </w:r>
            <w:r w:rsidRPr="006D7252">
              <w:rPr>
                <w:rFonts w:ascii="Arial" w:hAnsi="Arial" w:cs="Arial"/>
                <w:i/>
                <w:iCs/>
                <w:sz w:val="17"/>
                <w:szCs w:val="17"/>
              </w:rPr>
              <w:t>(отражаются в приложении 2D, стр.0304, гр.3)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1424"/>
        <w:gridCol w:w="1487"/>
        <w:gridCol w:w="1540"/>
        <w:gridCol w:w="1464"/>
        <w:gridCol w:w="276"/>
        <w:gridCol w:w="309"/>
        <w:gridCol w:w="276"/>
        <w:gridCol w:w="455"/>
        <w:gridCol w:w="366"/>
        <w:gridCol w:w="366"/>
        <w:gridCol w:w="2087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3D/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3D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0701/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0701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Сумма освобождений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fondatorilor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учредителей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Numele şi prenumele fondatorului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Фамилия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имя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учредителя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persoanelor întreţinute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иждивенцев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Codul fiscal al soţiei (soţului)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Фискальный код 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totală a scutirilor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(coloana 6 sau 7 + coloana 8 sau 9 + coloana 10 + coloana 11)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Общая сумма освобождений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(гр. 6 или 7 + 8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или 9 + 10 + 11)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6D7252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5"/>
        <w:gridCol w:w="2629"/>
        <w:gridCol w:w="3121"/>
        <w:gridCol w:w="350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4D/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4D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0902/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0902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scutit de impozit/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Сумма дохода, освобожденного от налогообложения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Numărul şi data legii ce prevede acordarea facilităţii fiscale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Номер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дата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закона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предусматривающего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limitele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indicatorului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0901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дохода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налогообложения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пределах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показателя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.0901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Suma facilităţilor fiscale acordate sub formă de scutire de impozitul pe venitul reflectat în rîndul 0902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×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140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предоставленных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связи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освобождением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налогообложения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дохода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указанного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>.0902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.3 ×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предусмотренную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ставку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) 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итог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переносится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в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.140 </w:t>
            </w:r>
            <w:r w:rsidRPr="006D7252">
              <w:rPr>
                <w:rFonts w:ascii="Arial" w:hAnsi="Arial" w:cs="Arial"/>
                <w:sz w:val="17"/>
                <w:szCs w:val="17"/>
              </w:rPr>
              <w:t>Декларации</w:t>
            </w:r>
            <w:r w:rsidRPr="00A639B5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"/>
        <w:gridCol w:w="3462"/>
        <w:gridCol w:w="4115"/>
        <w:gridCol w:w="2424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5D/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5D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120/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120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statut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persoan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fizic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947FE2">
              <w:rPr>
                <w:rFonts w:ascii="Arial" w:hAnsi="Arial" w:cs="Arial"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рассчитанного налогоплательщиком со статусом физического лица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conformitate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rimea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.15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подлежащего налогообложению (в соответствии с размерами облагаемого дохода, приведенными в п.а) статьи 15 Налогового кодекса)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func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rimea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specificat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.15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Ставка подоходного налога в зависимости от размера дохода, подлежащего налогообложению в соответствии с размерами облагаемого дохода, приведенными в п.а) статьи 15 Налогового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Suma impozitului pe venit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(coloana 2 × coloana 3)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(totalul se indică în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rîndul 120 din Declaraţie)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947FE2">
              <w:rPr>
                <w:rFonts w:ascii="Arial" w:hAnsi="Arial" w:cs="Arial"/>
                <w:sz w:val="17"/>
                <w:szCs w:val="17"/>
                <w:lang w:val="it-IT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(гр.2 × гр.3) (итог отражается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 стр.120 Декларации)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0"/>
        <w:gridCol w:w="2675"/>
        <w:gridCol w:w="2399"/>
        <w:gridCol w:w="2474"/>
        <w:gridCol w:w="1802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6D/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6D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130/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130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предоставленных из суммы начисленного подоходного налога  </w:t>
            </w:r>
          </w:p>
        </w:tc>
      </w:tr>
      <w:tr w:rsidR="0081670E" w:rsidRPr="00A639B5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налоговых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льгот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Numărul şi data legii care prevede acordarea facilităţii fiscale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Номер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дата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закона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предусматривающего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determin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</w:p>
          <w:p w:rsidR="0081670E" w:rsidRPr="00A639B5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от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которого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определяется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% facilităţii fiscale care se acordă din impozitul pe venit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sz w:val="17"/>
                <w:szCs w:val="17"/>
              </w:rPr>
              <w:t xml:space="preserve">%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налогового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освобождения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предоставляемый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из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nesupus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×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130)</w:t>
            </w:r>
          </w:p>
          <w:p w:rsidR="0081670E" w:rsidRPr="00A639B5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подоходного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налога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6D7252">
              <w:rPr>
                <w:rFonts w:ascii="Arial" w:hAnsi="Arial" w:cs="Arial"/>
                <w:sz w:val="17"/>
                <w:szCs w:val="17"/>
              </w:rPr>
              <w:t>не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подлежащая</w:t>
            </w:r>
            <w:r w:rsidRPr="00A639B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уплате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.3 × </w:t>
            </w:r>
            <w:r w:rsidRPr="006D7252">
              <w:rPr>
                <w:rFonts w:ascii="Arial" w:hAnsi="Arial" w:cs="Arial"/>
                <w:sz w:val="17"/>
                <w:szCs w:val="17"/>
              </w:rPr>
              <w:t>гр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.4)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(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.130)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37"/>
        <w:gridCol w:w="593"/>
        <w:gridCol w:w="450"/>
        <w:gridCol w:w="450"/>
        <w:gridCol w:w="450"/>
        <w:gridCol w:w="450"/>
        <w:gridCol w:w="570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Anexa 7D/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Приложение 7D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Notă la rîndul 1601/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Справка к строке 1601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străinătate/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Подоходный налог, уплаченный за рубежом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pt-BR"/>
              </w:rPr>
              <w:t>Ţara de unde a provenit venitul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Страна, в которой был получен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obţinut în străinătate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дохода, полученного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Cheltuielile legate de obţinerea venitului în străinătate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Расходы, связанные с получением дохода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16012 – 16013)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Налогооблагаемый доход от деятельности за рубежом (стр.16012 – 16013)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090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(стр.090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aferent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16014 :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16015 × 100)%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Доля налогооблагаемого дохода от деятельности за рубежом в общей сумме налогооблагаемого дохода (стр.16014 : стр.16015 × 100)%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150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 (стр.150 Декларации)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уплаченного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cotelor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stabilite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16016 ×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16017 : 100)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рассчитанного согласно ставкам, установленным в Налоговом кодексе (стр.16016 × стр.16017 :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trecut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minim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indicat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ndurile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16018 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16019)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принимаемая к зачету (наименьшая сумма из стр.16018 и стр.16019)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60"/>
        <w:gridCol w:w="585"/>
        <w:gridCol w:w="585"/>
        <w:gridCol w:w="585"/>
        <w:gridCol w:w="58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8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8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gestiune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подлежащего уплате в рассрочку за год, следующий за отчетным  </w:t>
            </w:r>
          </w:p>
        </w:tc>
      </w:tr>
      <w:tr w:rsidR="0081670E" w:rsidRPr="00947FE2" w:rsidTr="00C5272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Modul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rate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Порядок уплаты подоходного налога в рассрочку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>Termene de plată</w:t>
            </w:r>
          </w:p>
          <w:p w:rsidR="0081670E" w:rsidRPr="00947FE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>C</w:t>
            </w:r>
            <w:r w:rsidRPr="006D7252">
              <w:rPr>
                <w:rFonts w:ascii="Arial" w:hAnsi="Arial" w:cs="Arial"/>
                <w:sz w:val="17"/>
                <w:szCs w:val="17"/>
              </w:rPr>
              <w:t>роки</w:t>
            </w:r>
            <w:r w:rsidRPr="00947FE2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уплаты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947FE2" w:rsidRDefault="0081670E" w:rsidP="00C52721">
            <w:pPr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.12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prognozat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urmeaz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Исходя из прогнозируемого подоходного налога, подлежащего уплате в налоговом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urma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achitat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precedent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Исходя из суммы подоходного налога, подлежащего уплате за предыдущий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p w:rsidR="0081670E" w:rsidRPr="00947FE2" w:rsidRDefault="0081670E" w:rsidP="005A156A">
      <w:pPr>
        <w:pStyle w:val="NormalWeb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1026"/>
        <w:gridCol w:w="628"/>
        <w:gridCol w:w="1135"/>
        <w:gridCol w:w="904"/>
        <w:gridCol w:w="794"/>
        <w:gridCol w:w="1296"/>
        <w:gridCol w:w="1655"/>
        <w:gridCol w:w="1286"/>
        <w:gridCol w:w="1325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9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9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privire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î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ntreprinz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torul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individual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Информация о налогоплательщике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индивидуальном предпринимателе 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Фамилия и имя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Фис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каль-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ный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scutirilor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ntreprin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zătorilor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individuali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освобож-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дений, предос-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тавленных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индиви-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дуальным предпри-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нимателям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Corespunzător cotei de participaţie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Соответственно долевому распределению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venitului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impozabil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Cумма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налого-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облагае-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мого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дохода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(rînd./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стр.090)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t>подо</w:t>
            </w:r>
            <w:r w:rsidRPr="00947FE2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ходного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налога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(rînd/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стр.120)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ilor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acordate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налоговых льгот, предоста-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вленных из суммы начис-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ленного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ного налога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(rînd/ </w:t>
            </w:r>
            <w:r w:rsidRPr="006D7252">
              <w:rPr>
                <w:rFonts w:ascii="Arial" w:hAnsi="Arial" w:cs="Arial"/>
                <w:sz w:val="17"/>
                <w:szCs w:val="17"/>
              </w:rPr>
              <w:t>стр.130)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care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aplic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facilitatea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calculat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Пересчи-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танная сумма налогообла-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гаемого дохода, от которой применяется налоговая льгота из суммы начисленного подоходного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impozabil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supus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налогооб-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лагаемого дохода, исключая сумму дохода, на которую распро- 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страняется налоговая льгота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гр.5-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perioada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curent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ă,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except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facilit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ile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fiscale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подо-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 xml:space="preserve">ходного налога в текущем налоговом периоде, исключая налоговые льготы 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(col./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гр.6-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col./</w:t>
            </w:r>
            <w:r w:rsidRPr="006D7252">
              <w:rPr>
                <w:rFonts w:ascii="Arial" w:hAnsi="Arial" w:cs="Arial"/>
                <w:sz w:val="17"/>
                <w:szCs w:val="17"/>
              </w:rPr>
              <w:t>гр.7)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  <w:r w:rsidRPr="006D7252">
        <w:rPr>
          <w:rFonts w:ascii="Arial" w:hAnsi="Arial" w:cs="Arial"/>
          <w:sz w:val="17"/>
          <w:szCs w:val="17"/>
        </w:rPr>
        <w:t xml:space="preserve">    </w:t>
      </w: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p w:rsidR="0081670E" w:rsidRPr="00A91E16" w:rsidRDefault="0081670E" w:rsidP="005A156A">
      <w:pPr>
        <w:pStyle w:val="NormalWeb"/>
        <w:ind w:firstLine="0"/>
        <w:rPr>
          <w:rFonts w:ascii="Arial" w:hAnsi="Arial" w:cs="Arial"/>
          <w:sz w:val="17"/>
          <w:szCs w:val="17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08"/>
        <w:gridCol w:w="2592"/>
        <w:gridCol w:w="5250"/>
      </w:tblGrid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10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Приложение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10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D</w:t>
            </w:r>
            <w:r w:rsidRPr="00947FE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1670E" w:rsidRPr="00947FE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repartizat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subdiviziuni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</w:p>
          <w:p w:rsidR="0081670E" w:rsidRPr="006D7252" w:rsidRDefault="0081670E" w:rsidP="00C52721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Подоходный налог, распределенный по подразделениям 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d/o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subdiviziunii/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localităţii/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Код населенного пункта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impozitului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pasibil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reflect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fi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personal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ă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contribuabilului</w:t>
            </w:r>
          </w:p>
          <w:p w:rsidR="0081670E" w:rsidRPr="00947FE2" w:rsidRDefault="0081670E" w:rsidP="00C52721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ndul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170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A639B5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</w:t>
            </w:r>
            <w:r w:rsidRPr="00947FE2">
              <w:rPr>
                <w:rFonts w:ascii="Arial" w:hAnsi="Arial" w:cs="Arial"/>
                <w:b/>
                <w:bCs/>
                <w:sz w:val="17"/>
                <w:szCs w:val="17"/>
              </w:rPr>
              <w:t>)/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Сумма подоходного налога, подлежащая</w:t>
            </w:r>
          </w:p>
          <w:p w:rsidR="0081670E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отражению в лицевом счете налогоплательщика</w:t>
            </w:r>
          </w:p>
          <w:p w:rsidR="0081670E" w:rsidRPr="006D7252" w:rsidRDefault="0081670E" w:rsidP="00C52721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(стр.170 из Декларации)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670E" w:rsidRPr="006D7252" w:rsidTr="00C527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Default="0081670E" w:rsidP="00C5272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pe contribuabil/</w:t>
            </w:r>
          </w:p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Всего по налогоплательщику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670E" w:rsidRPr="006D7252" w:rsidRDefault="0081670E" w:rsidP="00C5272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1670E" w:rsidRDefault="0081670E" w:rsidP="00A639B5">
      <w:pPr>
        <w:pStyle w:val="NormalWeb"/>
      </w:pPr>
    </w:p>
    <w:sectPr w:rsidR="0081670E" w:rsidSect="00A91E16">
      <w:pgSz w:w="11906" w:h="16838"/>
      <w:pgMar w:top="719" w:right="850" w:bottom="107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6A"/>
    <w:rsid w:val="00291384"/>
    <w:rsid w:val="003700EA"/>
    <w:rsid w:val="005329ED"/>
    <w:rsid w:val="005A156A"/>
    <w:rsid w:val="006D7252"/>
    <w:rsid w:val="00726F08"/>
    <w:rsid w:val="0081670E"/>
    <w:rsid w:val="00927366"/>
    <w:rsid w:val="00947FE2"/>
    <w:rsid w:val="0099613E"/>
    <w:rsid w:val="00A10E0C"/>
    <w:rsid w:val="00A639B5"/>
    <w:rsid w:val="00A91E16"/>
    <w:rsid w:val="00BE2357"/>
    <w:rsid w:val="00C52721"/>
    <w:rsid w:val="00CF223C"/>
    <w:rsid w:val="00D6269E"/>
    <w:rsid w:val="00D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5A156A"/>
    <w:pPr>
      <w:jc w:val="right"/>
    </w:pPr>
  </w:style>
  <w:style w:type="paragraph" w:styleId="NormalWeb">
    <w:name w:val="Normal (Web)"/>
    <w:basedOn w:val="Normal"/>
    <w:uiPriority w:val="99"/>
    <w:rsid w:val="005A156A"/>
    <w:pPr>
      <w:ind w:firstLine="567"/>
      <w:jc w:val="both"/>
    </w:pPr>
  </w:style>
  <w:style w:type="paragraph" w:customStyle="1" w:styleId="cn">
    <w:name w:val="cn"/>
    <w:basedOn w:val="Normal"/>
    <w:uiPriority w:val="99"/>
    <w:rsid w:val="005A156A"/>
    <w:pPr>
      <w:jc w:val="center"/>
    </w:pPr>
  </w:style>
  <w:style w:type="paragraph" w:customStyle="1" w:styleId="cb">
    <w:name w:val="cb"/>
    <w:basedOn w:val="Normal"/>
    <w:uiPriority w:val="99"/>
    <w:rsid w:val="005A156A"/>
    <w:pPr>
      <w:jc w:val="center"/>
    </w:pPr>
    <w:rPr>
      <w:b/>
      <w:bCs/>
    </w:rPr>
  </w:style>
  <w:style w:type="paragraph" w:customStyle="1" w:styleId="lf">
    <w:name w:val="lf"/>
    <w:basedOn w:val="Normal"/>
    <w:uiPriority w:val="99"/>
    <w:rsid w:val="005A156A"/>
  </w:style>
  <w:style w:type="paragraph" w:customStyle="1" w:styleId="cp">
    <w:name w:val="cp"/>
    <w:basedOn w:val="Normal"/>
    <w:uiPriority w:val="99"/>
    <w:rsid w:val="005A15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5760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6</cp:revision>
  <dcterms:created xsi:type="dcterms:W3CDTF">2020-01-22T11:32:00Z</dcterms:created>
  <dcterms:modified xsi:type="dcterms:W3CDTF">2020-01-28T13:40:00Z</dcterms:modified>
</cp:coreProperties>
</file>